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25" w:rsidRDefault="005F6F25" w:rsidP="005F6F25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</w:pPr>
      <w:r w:rsidRPr="005F6F2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  <w:t xml:space="preserve">Аннотация к рабочей программе по музыке 5-8 </w:t>
      </w:r>
      <w:proofErr w:type="spellStart"/>
      <w:r w:rsidRPr="005F6F2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  <w:t>кл</w:t>
      </w:r>
      <w:proofErr w:type="spellEnd"/>
    </w:p>
    <w:p w:rsidR="006876E4" w:rsidRPr="005F6F25" w:rsidRDefault="006876E4" w:rsidP="006876E4">
      <w:pPr>
        <w:spacing w:line="276" w:lineRule="auto"/>
        <w:ind w:firstLine="600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Программа по музыке разработана с целью оказания методической помощи учителю музыки в создании рабочей программы по учебному предмету. Программа по музыке позволит учителю: реализовать в процессе преподавания музыки современные подходы к формированию личностных, </w:t>
      </w:r>
      <w:proofErr w:type="spellStart"/>
      <w:r w:rsidRPr="005F6F25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5F6F25">
        <w:rPr>
          <w:rFonts w:ascii="Times New Roman" w:hAnsi="Times New Roman" w:cs="Times New Roman"/>
          <w:sz w:val="24"/>
        </w:rPr>
        <w:t xml:space="preserve"> и предметных результатов обучения, сформулированных в ФГОС ООО; определить и структурировать планируемые результаты обучения и содержание учебного предмета по годам обучения в соответствии с ФГОС ООО,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разработать календарно-тематическое планирование с учетом особенностей конкретного региона, образовательной организации, класса.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>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 Музыка – </w:t>
      </w:r>
      <w:proofErr w:type="spellStart"/>
      <w:r w:rsidRPr="005F6F25">
        <w:rPr>
          <w:rFonts w:ascii="Times New Roman" w:hAnsi="Times New Roman" w:cs="Times New Roman"/>
          <w:sz w:val="24"/>
        </w:rPr>
        <w:t>временно́е</w:t>
      </w:r>
      <w:proofErr w:type="spellEnd"/>
      <w:r w:rsidRPr="005F6F25">
        <w:rPr>
          <w:rFonts w:ascii="Times New Roman" w:hAnsi="Times New Roman" w:cs="Times New Roman"/>
          <w:sz w:val="24"/>
        </w:rPr>
        <w:t xml:space="preserve"> искусство.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5F6F25">
        <w:rPr>
          <w:rFonts w:ascii="Times New Roman" w:hAnsi="Times New Roman" w:cs="Times New Roman"/>
          <w:sz w:val="24"/>
        </w:rPr>
        <w:t>самопринятию</w:t>
      </w:r>
      <w:proofErr w:type="spellEnd"/>
      <w:r w:rsidRPr="005F6F25">
        <w:rPr>
          <w:rFonts w:ascii="Times New Roman" w:hAnsi="Times New Roman" w:cs="Times New Roman"/>
          <w:sz w:val="24"/>
        </w:rPr>
        <w:t xml:space="preserve"> личности.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Музыкальное обучение и воспитание вносит огромный вклад в эстетическое и нравственное развитие обучающегося, формирование всей системы ценностей. Изучение </w:t>
      </w:r>
      <w:r w:rsidRPr="005F6F25">
        <w:rPr>
          <w:rFonts w:ascii="Times New Roman" w:hAnsi="Times New Roman" w:cs="Times New Roman"/>
          <w:sz w:val="24"/>
        </w:rPr>
        <w:lastRenderedPageBreak/>
        <w:t xml:space="preserve">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Основная цель реализации программы по музыке – воспитание музыкальной культуры как части всей духовной культуры обучающихся.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</w:t>
      </w:r>
      <w:proofErr w:type="spellStart"/>
      <w:r w:rsidRPr="005F6F25">
        <w:rPr>
          <w:rFonts w:ascii="Times New Roman" w:hAnsi="Times New Roman" w:cs="Times New Roman"/>
          <w:sz w:val="24"/>
        </w:rPr>
        <w:t>художественнотворческого</w:t>
      </w:r>
      <w:proofErr w:type="spellEnd"/>
      <w:r w:rsidRPr="005F6F25">
        <w:rPr>
          <w:rFonts w:ascii="Times New Roman" w:hAnsi="Times New Roman" w:cs="Times New Roman"/>
          <w:sz w:val="24"/>
        </w:rPr>
        <w:t xml:space="preserve"> процесса, самовыражение через творчество).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>В процессе конкретизации учебных целей их реализация осуществляется по следующим направлениям: становление системы ценностей обучающихся, развитие целостного миропонимания в единстве эмоциональной и познавательной сферы;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</w:t>
      </w:r>
      <w:r>
        <w:rPr>
          <w:rFonts w:ascii="Times New Roman" w:hAnsi="Times New Roman" w:cs="Times New Roman"/>
          <w:sz w:val="24"/>
        </w:rPr>
        <w:t xml:space="preserve">вного способа </w:t>
      </w:r>
      <w:proofErr w:type="spellStart"/>
      <w:r>
        <w:rPr>
          <w:rFonts w:ascii="Times New Roman" w:hAnsi="Times New Roman" w:cs="Times New Roman"/>
          <w:sz w:val="24"/>
        </w:rPr>
        <w:t>автокоммуникации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Pr="005F6F25">
        <w:rPr>
          <w:rFonts w:ascii="Times New Roman" w:hAnsi="Times New Roman" w:cs="Times New Roman"/>
          <w:sz w:val="24"/>
        </w:rPr>
        <w:t xml:space="preserve"> формирование творческих способностей ребенка, развитие внутренней мотивации к интонационно-содержательной деятельности.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Задачи обучения музыке на уровне основного общего образования: приобщение к традиционным российским ценностям через личный психологический опыт эмоционально-эстетического переживания; 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 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 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 развитие общих и специальных музыкальных способностей, совершенствование в предметных умениях и навыках, в том числе: 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 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 сочинение (элементы вокальной и инструментальной импровизации, композиции, аранжировки, в том числе с использованием цифровых программных продуктов); музыкальное движение (пластическое интонирование, инсценировка, танец, двигательное моделирование); творческие проекты, музыкально-театральная деятельность (концерты, фестивали, представления); исследовательская деятельность на материале музыкального искусства.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</w:t>
      </w:r>
      <w:r w:rsidRPr="005F6F25">
        <w:rPr>
          <w:rFonts w:ascii="Times New Roman" w:hAnsi="Times New Roman" w:cs="Times New Roman"/>
          <w:sz w:val="24"/>
        </w:rPr>
        <w:lastRenderedPageBreak/>
        <w:t xml:space="preserve">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F6F25" w:rsidRDefault="005F6F25" w:rsidP="006876E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инвариантные модули: модуль № 1 «Музыка моего края»; модуль № 2 «Народное музыкальное творчество России»; модуль № 3 «Русская классическая музыка»; модуль № 4 «Жанры музыкального искусства» вариативные модули: модуль № 5 «Музыка народов мира»; модуль № 6 «Европейская классическая музыка»; модуль № 7 «Духовная музыка»; модуль № 8 «Современная музыка: основные жанры и направления»; модуль № 9 «Связь музы</w:t>
      </w:r>
      <w:r>
        <w:rPr>
          <w:rFonts w:ascii="Times New Roman" w:hAnsi="Times New Roman" w:cs="Times New Roman"/>
          <w:sz w:val="24"/>
        </w:rPr>
        <w:t>ки с другими видами искусства»;</w:t>
      </w:r>
    </w:p>
    <w:p w:rsidR="005F6F25" w:rsidRDefault="005F6F25" w:rsidP="005F6F25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5F6F25">
        <w:rPr>
          <w:rFonts w:ascii="Times New Roman" w:hAnsi="Times New Roman" w:cs="Times New Roman"/>
          <w:sz w:val="24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 </w:t>
      </w:r>
    </w:p>
    <w:p w:rsidR="006876E4" w:rsidRPr="005F6F25" w:rsidRDefault="005F6F25" w:rsidP="005F6F25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F6F25">
        <w:rPr>
          <w:rFonts w:ascii="Times New Roman" w:hAnsi="Times New Roman" w:cs="Times New Roman"/>
          <w:sz w:val="24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 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5F6F25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5F6F25">
        <w:rPr>
          <w:rFonts w:ascii="Times New Roman" w:hAnsi="Times New Roman" w:cs="Times New Roman"/>
          <w:sz w:val="24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05794A" w:rsidRDefault="0005794A"/>
    <w:sectPr w:rsidR="0005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FF"/>
    <w:rsid w:val="0005794A"/>
    <w:rsid w:val="005F6F25"/>
    <w:rsid w:val="006876E4"/>
    <w:rsid w:val="008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B1E7-B587-454B-818F-F50AC80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E4"/>
    <w:pPr>
      <w:spacing w:after="0" w:line="240" w:lineRule="auto"/>
    </w:pPr>
    <w:rPr>
      <w:rFonts w:eastAsiaTheme="minorEastAsia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2023-11-01T02:38:00Z</dcterms:created>
  <dcterms:modified xsi:type="dcterms:W3CDTF">2024-01-31T05:14:00Z</dcterms:modified>
</cp:coreProperties>
</file>